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004" w:rsidRPr="007C0ACB" w:rsidRDefault="007C0ACB" w:rsidP="00B34F68">
      <w:pPr>
        <w:pStyle w:val="Heading1"/>
        <w:rPr>
          <w:color w:val="auto"/>
        </w:rPr>
      </w:pPr>
      <w:bookmarkStart w:id="0" w:name="_Toc232572570"/>
      <w:bookmarkStart w:id="1" w:name="_Toc400550210"/>
      <w:r w:rsidRPr="007C0ACB">
        <w:rPr>
          <w:color w:val="auto"/>
        </w:rPr>
        <w:t>C</w:t>
      </w:r>
      <w:r w:rsidR="00167004" w:rsidRPr="007C0ACB">
        <w:rPr>
          <w:color w:val="auto"/>
        </w:rPr>
        <w:t>ommunication Skills</w:t>
      </w:r>
      <w:bookmarkStart w:id="2" w:name="_GoBack"/>
      <w:bookmarkEnd w:id="0"/>
      <w:bookmarkEnd w:id="1"/>
      <w:bookmarkEnd w:id="2"/>
    </w:p>
    <w:p w:rsidR="00167004" w:rsidRDefault="00167004" w:rsidP="00167004">
      <w:pPr>
        <w:rPr>
          <w:rFonts w:ascii="Tahoma" w:hAnsi="Tahoma"/>
        </w:rPr>
      </w:pPr>
    </w:p>
    <w:p w:rsidR="00167004" w:rsidRDefault="00167004" w:rsidP="00167004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67004" w:rsidRDefault="00167004" w:rsidP="00167004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67004" w:rsidRPr="0010362B">
        <w:tc>
          <w:tcPr>
            <w:tcW w:w="2148" w:type="dxa"/>
          </w:tcPr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  <w:r w:rsidRPr="0010362B">
              <w:rPr>
                <w:rFonts w:ascii="Tahoma" w:hAnsi="Tahoma"/>
                <w:sz w:val="28"/>
              </w:rPr>
              <w:t>Duration:</w:t>
            </w:r>
          </w:p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67004" w:rsidRPr="0010362B" w:rsidRDefault="00167004" w:rsidP="00167004">
            <w:p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 xml:space="preserve"> 1 day</w:t>
            </w:r>
          </w:p>
        </w:tc>
      </w:tr>
      <w:tr w:rsidR="00167004" w:rsidRPr="0010362B">
        <w:tc>
          <w:tcPr>
            <w:tcW w:w="2148" w:type="dxa"/>
          </w:tcPr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  <w:r w:rsidRPr="0010362B">
              <w:rPr>
                <w:rFonts w:ascii="Tahoma" w:hAnsi="Tahoma"/>
                <w:sz w:val="28"/>
              </w:rPr>
              <w:t>Audience:</w:t>
            </w:r>
          </w:p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67004" w:rsidRPr="0010362B" w:rsidRDefault="00167004" w:rsidP="00167004">
            <w:p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Those who wish to enhance their communication skills within the business environment.</w:t>
            </w:r>
          </w:p>
        </w:tc>
      </w:tr>
      <w:tr w:rsidR="00167004" w:rsidRPr="0010362B">
        <w:tc>
          <w:tcPr>
            <w:tcW w:w="4264" w:type="dxa"/>
            <w:gridSpan w:val="2"/>
          </w:tcPr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</w:p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  <w:r w:rsidRPr="0010362B">
              <w:rPr>
                <w:rFonts w:ascii="Tahoma" w:hAnsi="Tahoma"/>
                <w:sz w:val="28"/>
              </w:rPr>
              <w:t>Course Topics:</w:t>
            </w:r>
          </w:p>
          <w:p w:rsidR="00167004" w:rsidRPr="0010362B" w:rsidRDefault="00167004" w:rsidP="00167004">
            <w:pPr>
              <w:rPr>
                <w:rFonts w:ascii="Tahoma" w:hAnsi="Tahoma"/>
                <w:sz w:val="20"/>
              </w:rPr>
            </w:pPr>
          </w:p>
        </w:tc>
        <w:tc>
          <w:tcPr>
            <w:tcW w:w="4264" w:type="dxa"/>
          </w:tcPr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</w:p>
        </w:tc>
      </w:tr>
      <w:tr w:rsidR="00167004" w:rsidRPr="0010362B">
        <w:tc>
          <w:tcPr>
            <w:tcW w:w="8528" w:type="dxa"/>
            <w:gridSpan w:val="3"/>
          </w:tcPr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The purpose of communication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Barriers to Communication Process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Types of Communication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Refresher on core communication techniques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Active Listening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Effective Questioning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Body Language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Building rapport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Giving &amp; Receiving Feedback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The impact on our business of poor communication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Effective Business Communication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Communicating in difficult situations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spacing w:after="120"/>
              <w:ind w:left="357" w:hanging="357"/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Action planning</w:t>
            </w:r>
          </w:p>
        </w:tc>
      </w:tr>
      <w:tr w:rsidR="00167004" w:rsidRPr="0010362B">
        <w:trPr>
          <w:trHeight w:val="697"/>
        </w:trPr>
        <w:tc>
          <w:tcPr>
            <w:tcW w:w="8528" w:type="dxa"/>
            <w:gridSpan w:val="3"/>
          </w:tcPr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</w:p>
          <w:p w:rsidR="00167004" w:rsidRPr="0010362B" w:rsidRDefault="00167004" w:rsidP="00167004">
            <w:pPr>
              <w:rPr>
                <w:rFonts w:ascii="Tahoma" w:hAnsi="Tahoma"/>
                <w:sz w:val="28"/>
              </w:rPr>
            </w:pPr>
            <w:r w:rsidRPr="0010362B"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67004" w:rsidRPr="0010362B" w:rsidRDefault="00167004" w:rsidP="00167004">
            <w:pPr>
              <w:rPr>
                <w:rFonts w:ascii="Tahoma" w:hAnsi="Tahoma"/>
              </w:rPr>
            </w:pPr>
          </w:p>
        </w:tc>
      </w:tr>
      <w:tr w:rsidR="00167004" w:rsidRPr="0010362B">
        <w:tc>
          <w:tcPr>
            <w:tcW w:w="8528" w:type="dxa"/>
            <w:gridSpan w:val="3"/>
          </w:tcPr>
          <w:p w:rsidR="00167004" w:rsidRPr="0010362B" w:rsidRDefault="00167004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Understand Communication Process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Use effective questioning techniques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 xml:space="preserve">Utilise </w:t>
            </w:r>
            <w:smartTag w:uri="urn:schemas-microsoft-com:office:smarttags" w:element="place">
              <w:smartTag w:uri="urn:schemas-microsoft-com:office:smarttags" w:element="PlaceName">
                <w:r w:rsidRPr="0010362B">
                  <w:rPr>
                    <w:rFonts w:ascii="Tahoma" w:hAnsi="Tahoma"/>
                  </w:rPr>
                  <w:t>Rapport</w:t>
                </w:r>
              </w:smartTag>
              <w:r w:rsidRPr="0010362B">
                <w:rPr>
                  <w:rFonts w:ascii="Tahoma" w:hAnsi="Tahoma"/>
                </w:rPr>
                <w:t xml:space="preserve"> </w:t>
              </w:r>
              <w:smartTag w:uri="urn:schemas-microsoft-com:office:smarttags" w:element="PlaceType">
                <w:r w:rsidRPr="0010362B">
                  <w:rPr>
                    <w:rFonts w:ascii="Tahoma" w:hAnsi="Tahoma"/>
                  </w:rPr>
                  <w:t>Building</w:t>
                </w:r>
              </w:smartTag>
            </w:smartTag>
            <w:r w:rsidRPr="0010362B">
              <w:rPr>
                <w:rFonts w:ascii="Tahoma" w:hAnsi="Tahoma"/>
              </w:rPr>
              <w:t xml:space="preserve"> techniques to enhance working relationships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Identify the range and appropriateness of current communication methods</w:t>
            </w:r>
          </w:p>
          <w:p w:rsidR="00167004" w:rsidRPr="0010362B" w:rsidRDefault="00167004" w:rsidP="00DA7597">
            <w:pPr>
              <w:numPr>
                <w:ilvl w:val="0"/>
                <w:numId w:val="1"/>
              </w:numPr>
              <w:rPr>
                <w:rFonts w:ascii="Tahoma" w:hAnsi="Tahoma"/>
              </w:rPr>
            </w:pPr>
            <w:r w:rsidRPr="0010362B">
              <w:rPr>
                <w:rFonts w:ascii="Tahoma" w:hAnsi="Tahoma"/>
              </w:rPr>
              <w:t>Understand effective communication in their business environment</w:t>
            </w:r>
          </w:p>
        </w:tc>
      </w:tr>
    </w:tbl>
    <w:p w:rsidR="00186651" w:rsidRDefault="00186651" w:rsidP="007C0ACB">
      <w:pPr>
        <w:pStyle w:val="Heading1"/>
      </w:pPr>
    </w:p>
    <w:sectPr w:rsidR="00186651" w:rsidSect="002F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987" w:bottom="1440" w:left="1797" w:header="72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0BD" w:rsidRDefault="003740BD">
      <w:r>
        <w:separator/>
      </w:r>
    </w:p>
  </w:endnote>
  <w:endnote w:type="continuationSeparator" w:id="0">
    <w:p w:rsidR="003740BD" w:rsidRDefault="0037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Pr="00704E0F" w:rsidRDefault="00383CBA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EB3" w:rsidRPr="00704E0F">
      <w:rPr>
        <w:rFonts w:ascii="Cooper Black" w:hAnsi="Cooper Black"/>
        <w:sz w:val="40"/>
        <w:szCs w:val="40"/>
      </w:rPr>
      <w:t>Allberry</w:t>
    </w:r>
    <w:r w:rsidR="00374EB3">
      <w:rPr>
        <w:rFonts w:ascii="Cooper Black" w:hAnsi="Cooper Black"/>
        <w:sz w:val="40"/>
        <w:szCs w:val="40"/>
      </w:rPr>
      <w:t xml:space="preserve">   </w:t>
    </w:r>
    <w:r w:rsidR="00374EB3" w:rsidRPr="00704E0F">
      <w:rPr>
        <w:rFonts w:ascii="Cooper Black" w:hAnsi="Cooper Black"/>
        <w:sz w:val="40"/>
        <w:szCs w:val="40"/>
      </w:rPr>
      <w:t xml:space="preserve"> </w:t>
    </w:r>
    <w:r w:rsidR="00374EB3">
      <w:rPr>
        <w:rFonts w:ascii="Cooper Black" w:hAnsi="Cooper Black"/>
        <w:sz w:val="40"/>
        <w:szCs w:val="40"/>
      </w:rPr>
      <w:t xml:space="preserve">      </w:t>
    </w:r>
    <w:r w:rsidR="00374EB3" w:rsidRPr="00704E0F">
      <w:rPr>
        <w:rFonts w:ascii="Cooper Black" w:hAnsi="Cooper Black"/>
        <w:sz w:val="40"/>
        <w:szCs w:val="40"/>
      </w:rPr>
      <w:t>Training</w:t>
    </w:r>
  </w:p>
  <w:p w:rsidR="00374EB3" w:rsidRPr="002F2D2C" w:rsidRDefault="00374EB3">
    <w:pPr>
      <w:pStyle w:val="Footer"/>
      <w:jc w:val="center"/>
      <w:rPr>
        <w:rFonts w:ascii="Cooper Black" w:hAnsi="Cooper Black"/>
        <w:sz w:val="16"/>
        <w:szCs w:val="16"/>
      </w:rPr>
    </w:pPr>
  </w:p>
  <w:p w:rsidR="00374EB3" w:rsidRPr="002F2D2C" w:rsidRDefault="00374EB3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374EB3" w:rsidRDefault="00374E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Pr="00704E0F" w:rsidRDefault="00383CBA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EB3" w:rsidRPr="00704E0F">
      <w:rPr>
        <w:rFonts w:ascii="Cooper Black" w:hAnsi="Cooper Black"/>
        <w:sz w:val="40"/>
        <w:szCs w:val="40"/>
      </w:rPr>
      <w:t>Allberry</w:t>
    </w:r>
    <w:r w:rsidR="00374EB3">
      <w:rPr>
        <w:rFonts w:ascii="Cooper Black" w:hAnsi="Cooper Black"/>
        <w:sz w:val="40"/>
        <w:szCs w:val="40"/>
      </w:rPr>
      <w:t xml:space="preserve">   </w:t>
    </w:r>
    <w:r w:rsidR="00374EB3" w:rsidRPr="00704E0F">
      <w:rPr>
        <w:rFonts w:ascii="Cooper Black" w:hAnsi="Cooper Black"/>
        <w:sz w:val="40"/>
        <w:szCs w:val="40"/>
      </w:rPr>
      <w:t xml:space="preserve"> </w:t>
    </w:r>
    <w:r w:rsidR="00374EB3">
      <w:rPr>
        <w:rFonts w:ascii="Cooper Black" w:hAnsi="Cooper Black"/>
        <w:sz w:val="40"/>
        <w:szCs w:val="40"/>
      </w:rPr>
      <w:t xml:space="preserve">      </w:t>
    </w:r>
    <w:r w:rsidR="00374EB3" w:rsidRPr="00704E0F">
      <w:rPr>
        <w:rFonts w:ascii="Cooper Black" w:hAnsi="Cooper Black"/>
        <w:sz w:val="40"/>
        <w:szCs w:val="40"/>
      </w:rPr>
      <w:t>Training</w:t>
    </w:r>
  </w:p>
  <w:p w:rsidR="00374EB3" w:rsidRPr="002F2D2C" w:rsidRDefault="00374EB3">
    <w:pPr>
      <w:pStyle w:val="Footer"/>
      <w:jc w:val="center"/>
      <w:rPr>
        <w:rFonts w:ascii="Cooper Black" w:hAnsi="Cooper Black" w:cs="Tahoma"/>
        <w:sz w:val="16"/>
      </w:rPr>
    </w:pPr>
  </w:p>
  <w:p w:rsidR="00374EB3" w:rsidRPr="002F2D2C" w:rsidRDefault="00374EB3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 w:rsidR="007C0ACB">
      <w:rPr>
        <w:rFonts w:ascii="Cooper Black" w:hAnsi="Cooper Black" w:cs="Tahoma"/>
        <w:noProof/>
      </w:rPr>
      <w:t>2</w:t>
    </w:r>
    <w:r w:rsidRPr="002F2D2C">
      <w:rPr>
        <w:rFonts w:ascii="Cooper Black" w:hAnsi="Cooper Black" w:cs="Tahoma"/>
      </w:rPr>
      <w:fldChar w:fldCharType="end"/>
    </w:r>
  </w:p>
  <w:p w:rsidR="00374EB3" w:rsidRPr="00913052" w:rsidRDefault="00374EB3">
    <w:pPr>
      <w:pStyle w:val="Footer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F8C" w:rsidRPr="00F84F8C" w:rsidRDefault="00F84F8C" w:rsidP="00F84F8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3360" behindDoc="0" locked="0" layoutInCell="1" allowOverlap="1" wp14:anchorId="695640DC" wp14:editId="2D032E03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" name="Picture 2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4E0F">
      <w:rPr>
        <w:rFonts w:ascii="Cooper Black" w:hAnsi="Cooper Black"/>
        <w:sz w:val="40"/>
        <w:szCs w:val="40"/>
      </w:rPr>
      <w:t>Allberry</w:t>
    </w:r>
    <w:r>
      <w:rPr>
        <w:rFonts w:ascii="Cooper Black" w:hAnsi="Cooper Black"/>
        <w:sz w:val="40"/>
        <w:szCs w:val="40"/>
      </w:rPr>
      <w:t xml:space="preserve">   </w:t>
    </w:r>
    <w:r w:rsidRPr="00704E0F">
      <w:rPr>
        <w:rFonts w:ascii="Cooper Black" w:hAnsi="Cooper Black"/>
        <w:sz w:val="40"/>
        <w:szCs w:val="40"/>
      </w:rPr>
      <w:t xml:space="preserve"> </w:t>
    </w:r>
    <w:r>
      <w:rPr>
        <w:rFonts w:ascii="Cooper Black" w:hAnsi="Cooper Black"/>
        <w:sz w:val="40"/>
        <w:szCs w:val="40"/>
      </w:rPr>
      <w:t xml:space="preserve">      </w:t>
    </w:r>
    <w:r w:rsidRPr="00704E0F">
      <w:rPr>
        <w:rFonts w:ascii="Cooper Black" w:hAnsi="Cooper Black"/>
        <w:sz w:val="40"/>
        <w:szCs w:val="40"/>
      </w:rPr>
      <w:t>Training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0BD" w:rsidRDefault="003740BD">
      <w:r>
        <w:separator/>
      </w:r>
    </w:p>
  </w:footnote>
  <w:footnote w:type="continuationSeparator" w:id="0">
    <w:p w:rsidR="003740BD" w:rsidRDefault="00374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Default="00383CBA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EB3" w:rsidRDefault="00383CBA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F8C" w:rsidRDefault="00F84F8C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 wp14:anchorId="4895F6F8" wp14:editId="3C305186">
          <wp:simplePos x="0" y="0"/>
          <wp:positionH relativeFrom="column">
            <wp:posOffset>4952011</wp:posOffset>
          </wp:positionH>
          <wp:positionV relativeFrom="paragraph">
            <wp:posOffset>-46297</wp:posOffset>
          </wp:positionV>
          <wp:extent cx="792480" cy="575945"/>
          <wp:effectExtent l="0" t="0" r="7620" b="0"/>
          <wp:wrapNone/>
          <wp:docPr id="1" name="Picture 1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4B27E13"/>
    <w:multiLevelType w:val="hybridMultilevel"/>
    <w:tmpl w:val="D6F4F08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1"/>
    <w:lvlOverride w:ilv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3346A"/>
    <w:rsid w:val="0010362B"/>
    <w:rsid w:val="001078F7"/>
    <w:rsid w:val="0015773F"/>
    <w:rsid w:val="00167004"/>
    <w:rsid w:val="00186651"/>
    <w:rsid w:val="00194B58"/>
    <w:rsid w:val="002A5BE9"/>
    <w:rsid w:val="002F2D2C"/>
    <w:rsid w:val="00325076"/>
    <w:rsid w:val="003740BD"/>
    <w:rsid w:val="00374EB3"/>
    <w:rsid w:val="00383CBA"/>
    <w:rsid w:val="00437D10"/>
    <w:rsid w:val="004437D3"/>
    <w:rsid w:val="0045417E"/>
    <w:rsid w:val="004748F3"/>
    <w:rsid w:val="00474BEE"/>
    <w:rsid w:val="00504DF7"/>
    <w:rsid w:val="0058592F"/>
    <w:rsid w:val="005C7266"/>
    <w:rsid w:val="005D02D5"/>
    <w:rsid w:val="006003F1"/>
    <w:rsid w:val="0061498D"/>
    <w:rsid w:val="007C0ACB"/>
    <w:rsid w:val="0081221F"/>
    <w:rsid w:val="008241AB"/>
    <w:rsid w:val="008668AA"/>
    <w:rsid w:val="008B7130"/>
    <w:rsid w:val="008E2880"/>
    <w:rsid w:val="008F3BE1"/>
    <w:rsid w:val="00913052"/>
    <w:rsid w:val="00953DEF"/>
    <w:rsid w:val="009E0F0A"/>
    <w:rsid w:val="00A12C7D"/>
    <w:rsid w:val="00B17016"/>
    <w:rsid w:val="00B34F68"/>
    <w:rsid w:val="00B56FFB"/>
    <w:rsid w:val="00C942A9"/>
    <w:rsid w:val="00CC11A8"/>
    <w:rsid w:val="00CD038A"/>
    <w:rsid w:val="00D258CB"/>
    <w:rsid w:val="00D72A52"/>
    <w:rsid w:val="00D91E96"/>
    <w:rsid w:val="00DA7597"/>
    <w:rsid w:val="00E11756"/>
    <w:rsid w:val="00E25F33"/>
    <w:rsid w:val="00E440C6"/>
    <w:rsid w:val="00F25CCA"/>
    <w:rsid w:val="00F84F8C"/>
    <w:rsid w:val="00F97E4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BD8BBA-8184-44DC-9B1E-14E6A0D5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B34F68"/>
    <w:pPr>
      <w:keepNext/>
      <w:outlineLvl w:val="0"/>
    </w:pPr>
    <w:rPr>
      <w:rFonts w:ascii="Cooper Black" w:hAnsi="Cooper Black"/>
      <w:color w:val="7030A0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7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B34F68"/>
    <w:rPr>
      <w:rFonts w:ascii="Cooper Black" w:hAnsi="Cooper Black"/>
      <w:color w:val="7030A0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rsid w:val="004437D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</vt:lpstr>
    </vt:vector>
  </TitlesOfParts>
  <Company/>
  <LinksUpToDate>false</LinksUpToDate>
  <CharactersWithSpaces>994</CharactersWithSpaces>
  <SharedDoc>false</SharedDoc>
  <HLinks>
    <vt:vector size="336" baseType="variant">
      <vt:variant>
        <vt:i4>1114163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_Toc400550230</vt:lpwstr>
      </vt:variant>
      <vt:variant>
        <vt:i4>1048627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_Toc400550229</vt:lpwstr>
      </vt:variant>
      <vt:variant>
        <vt:i4>1048627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_Toc400550228</vt:lpwstr>
      </vt:variant>
      <vt:variant>
        <vt:i4>1048627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_Toc400550227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_Toc400550226</vt:lpwstr>
      </vt:variant>
      <vt:variant>
        <vt:i4>1048627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_Toc400550225</vt:lpwstr>
      </vt:variant>
      <vt:variant>
        <vt:i4>1048627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_Toc400550224</vt:lpwstr>
      </vt:variant>
      <vt:variant>
        <vt:i4>1048627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_Toc400550223</vt:lpwstr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_Toc400550222</vt:lpwstr>
      </vt:variant>
      <vt:variant>
        <vt:i4>1048627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_Toc400550221</vt:lpwstr>
      </vt:variant>
      <vt:variant>
        <vt:i4>1048627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_Toc400550220</vt:lpwstr>
      </vt:variant>
      <vt:variant>
        <vt:i4>1245235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_Toc400550219</vt:lpwstr>
      </vt:variant>
      <vt:variant>
        <vt:i4>1245235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_Toc400550218</vt:lpwstr>
      </vt:variant>
      <vt:variant>
        <vt:i4>1245235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_Toc400550217</vt:lpwstr>
      </vt:variant>
      <vt:variant>
        <vt:i4>1245235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_Toc400550216</vt:lpwstr>
      </vt:variant>
      <vt:variant>
        <vt:i4>1245235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_Toc400550215</vt:lpwstr>
      </vt:variant>
      <vt:variant>
        <vt:i4>1245235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_Toc400550214</vt:lpwstr>
      </vt:variant>
      <vt:variant>
        <vt:i4>1245235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_Toc400550213</vt:lpwstr>
      </vt:variant>
      <vt:variant>
        <vt:i4>1245235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_Toc400550212</vt:lpwstr>
      </vt:variant>
      <vt:variant>
        <vt:i4>1245235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_Toc400550211</vt:lpwstr>
      </vt:variant>
      <vt:variant>
        <vt:i4>1245235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_Toc400550210</vt:lpwstr>
      </vt:variant>
      <vt:variant>
        <vt:i4>1179699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_Toc400550209</vt:lpwstr>
      </vt:variant>
      <vt:variant>
        <vt:i4>1179699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_Toc400550208</vt:lpwstr>
      </vt:variant>
      <vt:variant>
        <vt:i4>1179699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_Toc400550207</vt:lpwstr>
      </vt:variant>
      <vt:variant>
        <vt:i4>1179699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_Toc400550206</vt:lpwstr>
      </vt:variant>
      <vt:variant>
        <vt:i4>1179699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_Toc400550205</vt:lpwstr>
      </vt:variant>
      <vt:variant>
        <vt:i4>1179699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_Toc400550204</vt:lpwstr>
      </vt:variant>
      <vt:variant>
        <vt:i4>1179699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_Toc400550203</vt:lpwstr>
      </vt:variant>
      <vt:variant>
        <vt:i4>1179699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_Toc400550202</vt:lpwstr>
      </vt:variant>
      <vt:variant>
        <vt:i4>1179699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_Toc400550201</vt:lpwstr>
      </vt:variant>
      <vt:variant>
        <vt:i4>1179699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_Toc400550200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_Toc400550199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_Toc400550198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_Toc400550197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_Toc400550196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_Toc400550195</vt:lpwstr>
      </vt:variant>
      <vt:variant>
        <vt:i4>1769520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_Toc400550194</vt:lpwstr>
      </vt:variant>
      <vt:variant>
        <vt:i4>1769520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_Toc400550193</vt:lpwstr>
      </vt:variant>
      <vt:variant>
        <vt:i4>1769520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_Toc400550192</vt:lpwstr>
      </vt:variant>
      <vt:variant>
        <vt:i4>1769520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_Toc400550191</vt:lpwstr>
      </vt:variant>
      <vt:variant>
        <vt:i4>1769520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_Toc400550190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_Toc400550189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_Toc400550188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_Toc400550187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_Toc400550186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_Toc400550185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_Toc400550184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_Toc400550183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_Toc400550182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_Toc400550181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_Toc400550180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_Toc400550179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_Toc400550178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_Toc400550177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_Toc400550176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_Toc400550175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4</cp:revision>
  <cp:lastPrinted>2014-10-08T15:48:00Z</cp:lastPrinted>
  <dcterms:created xsi:type="dcterms:W3CDTF">2017-09-26T09:03:00Z</dcterms:created>
  <dcterms:modified xsi:type="dcterms:W3CDTF">2017-09-26T09:06:00Z</dcterms:modified>
</cp:coreProperties>
</file>